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0E7F15D0" w:rsidR="00761D7D" w:rsidRDefault="003920F3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Jēkabpilī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3281FE72" w:rsidR="00761D7D" w:rsidRPr="00D55226" w:rsidRDefault="003920F3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16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9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>
        <w:rPr>
          <w:sz w:val="22"/>
        </w:rPr>
        <w:t>1</w:t>
      </w:r>
      <w:r w:rsidR="00AC6471">
        <w:rPr>
          <w:sz w:val="22"/>
        </w:rPr>
        <w:t>9</w:t>
      </w:r>
      <w:r w:rsidR="00761D7D">
        <w:rPr>
          <w:sz w:val="22"/>
        </w:rPr>
        <w:t>.</w:t>
      </w:r>
    </w:p>
    <w:p w14:paraId="4427E6E2" w14:textId="385544D0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3920F3">
        <w:rPr>
          <w:sz w:val="22"/>
        </w:rPr>
        <w:t>3</w:t>
      </w:r>
      <w:r>
        <w:rPr>
          <w:sz w:val="22"/>
        </w:rPr>
        <w:t>.</w:t>
      </w:r>
    </w:p>
    <w:p w14:paraId="78EE28F5" w14:textId="44C8B9E5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1F1DBF8" w14:textId="77777777" w:rsidR="00002D1D" w:rsidRPr="00792016" w:rsidRDefault="00002D1D" w:rsidP="00002D1D">
      <w:pPr>
        <w:jc w:val="both"/>
        <w:rPr>
          <w:b/>
          <w:szCs w:val="24"/>
        </w:rPr>
      </w:pPr>
    </w:p>
    <w:p w14:paraId="26D19CBD" w14:textId="77777777" w:rsidR="00AC6471" w:rsidRPr="00876A2D" w:rsidRDefault="00AC6471" w:rsidP="00AC6471">
      <w:pPr>
        <w:rPr>
          <w:rFonts w:eastAsia="Times New Roman"/>
          <w:b/>
          <w:bCs/>
          <w:szCs w:val="24"/>
          <w:lang w:val="lv-LV" w:eastAsia="lv-LV"/>
        </w:rPr>
      </w:pPr>
      <w:r w:rsidRPr="007C139D">
        <w:rPr>
          <w:b/>
          <w:lang w:val="lv-LV"/>
        </w:rPr>
        <w:t xml:space="preserve">Par dalību </w:t>
      </w:r>
      <w:r w:rsidRPr="00F065C9">
        <w:rPr>
          <w:b/>
          <w:lang w:val="lv-LV"/>
        </w:rPr>
        <w:t xml:space="preserve">projektā </w:t>
      </w:r>
      <w:bookmarkStart w:id="0" w:name="_Hlk124769829"/>
      <w:r w:rsidRPr="00876A2D">
        <w:rPr>
          <w:rFonts w:eastAsia="Times New Roman"/>
          <w:b/>
          <w:bCs/>
          <w:szCs w:val="24"/>
          <w:lang w:val="lv-LV" w:eastAsia="lv-LV"/>
        </w:rPr>
        <w:t xml:space="preserve">Viedie ciemi lauku uzņēmējdarbībai: decentralizēti atbalsta risinājumi </w:t>
      </w:r>
    </w:p>
    <w:bookmarkEnd w:id="0"/>
    <w:p w14:paraId="5276CD8F" w14:textId="77777777" w:rsidR="00AC6471" w:rsidRPr="007C139D" w:rsidRDefault="00AC6471" w:rsidP="00AC6471">
      <w:pPr>
        <w:spacing w:line="360" w:lineRule="auto"/>
        <w:rPr>
          <w:b/>
          <w:szCs w:val="24"/>
          <w:lang w:val="lv-LV"/>
        </w:rPr>
      </w:pPr>
    </w:p>
    <w:p w14:paraId="7652A556" w14:textId="05FEB335" w:rsidR="00AC6471" w:rsidRPr="00AC6471" w:rsidRDefault="00AC6471" w:rsidP="00AC6471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AC6471">
        <w:rPr>
          <w:rFonts w:ascii="Times New Roman" w:hAnsi="Times New Roman" w:cs="Times New Roman"/>
        </w:rPr>
        <w:t>Saskaņā ar Zemgales plānošanas reģiona (ZPR) nolikuma 25.18  punktu, kā arī Zemgales plānošanas reģiona attīstības programmas (2021.-2027.) 3. prioritātes</w:t>
      </w:r>
      <w:r w:rsidRPr="00AC6471">
        <w:rPr>
          <w:rFonts w:ascii="Times New Roman" w:hAnsi="Times New Roman" w:cs="Times New Roman"/>
          <w:b/>
          <w:i/>
          <w:iCs/>
        </w:rPr>
        <w:t xml:space="preserve"> </w:t>
      </w:r>
      <w:r w:rsidRPr="00AC6471">
        <w:rPr>
          <w:rFonts w:ascii="Times New Roman" w:hAnsi="Times New Roman" w:cs="Times New Roman"/>
          <w:i/>
          <w:iCs/>
        </w:rPr>
        <w:t>“</w:t>
      </w:r>
      <w:r w:rsidRPr="00AC6471">
        <w:rPr>
          <w:rFonts w:ascii="Times New Roman" w:hAnsi="Times New Roman" w:cs="Times New Roman"/>
          <w:i/>
          <w:iCs/>
          <w:color w:val="auto"/>
        </w:rPr>
        <w:t>Uzņēmumu izaugsme un konkurētspēja</w:t>
      </w:r>
      <w:r w:rsidRPr="00AC6471">
        <w:rPr>
          <w:rFonts w:ascii="Times New Roman" w:hAnsi="Times New Roman" w:cs="Times New Roman"/>
          <w:i/>
          <w:iCs/>
        </w:rPr>
        <w:t xml:space="preserve">” </w:t>
      </w:r>
      <w:r w:rsidRPr="00AC6471">
        <w:rPr>
          <w:rFonts w:ascii="Times New Roman" w:hAnsi="Times New Roman" w:cs="Times New Roman"/>
        </w:rPr>
        <w:t xml:space="preserve">un rīcības virzienu </w:t>
      </w:r>
      <w:r w:rsidRPr="00AC6471">
        <w:rPr>
          <w:rFonts w:ascii="Times New Roman" w:hAnsi="Times New Roman" w:cs="Times New Roman"/>
          <w:color w:val="auto"/>
        </w:rPr>
        <w:t xml:space="preserve">8.2.3. </w:t>
      </w:r>
      <w:r w:rsidRPr="00AC6471">
        <w:rPr>
          <w:rFonts w:ascii="Times New Roman" w:hAnsi="Times New Roman" w:cs="Times New Roman"/>
          <w:i/>
          <w:iCs/>
          <w:color w:val="auto"/>
        </w:rPr>
        <w:t>“Stiprināt uzņēmējdarbības atbalsta institūciju kapacitāti un sadarbību, uzlabojot sniegto pakalpojumus kvalitāti un daudzveidību reģionā</w:t>
      </w:r>
      <w:r w:rsidRPr="00AC6471">
        <w:rPr>
          <w:rFonts w:ascii="Times New Roman" w:hAnsi="Times New Roman" w:cs="Times New Roman"/>
          <w:color w:val="auto"/>
        </w:rPr>
        <w:t>.</w:t>
      </w:r>
      <w:r w:rsidRPr="00AC6471">
        <w:rPr>
          <w:rFonts w:ascii="Times New Roman" w:eastAsia="Times New Roman" w:hAnsi="Times New Roman" w:cs="Times New Roman"/>
          <w:i/>
          <w:iCs/>
          <w:lang w:eastAsia="lv-LV"/>
        </w:rPr>
        <w:t>”</w:t>
      </w:r>
      <w:r w:rsidRPr="00AC6471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AC6471">
        <w:rPr>
          <w:rFonts w:ascii="Times New Roman" w:hAnsi="Times New Roman" w:cs="Times New Roman"/>
          <w:b/>
        </w:rPr>
        <w:t>n o l e m j:</w:t>
      </w:r>
    </w:p>
    <w:p w14:paraId="5B9DB87F" w14:textId="77777777" w:rsidR="00AC6471" w:rsidRPr="007C139D" w:rsidRDefault="00AC6471" w:rsidP="00AC6471">
      <w:pPr>
        <w:jc w:val="both"/>
        <w:rPr>
          <w:szCs w:val="24"/>
          <w:lang w:val="lv-LV"/>
        </w:rPr>
      </w:pPr>
    </w:p>
    <w:p w14:paraId="4CBBBB79" w14:textId="77777777" w:rsidR="00AC6471" w:rsidRPr="001C45F5" w:rsidRDefault="00AC6471" w:rsidP="00AC6471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541A68">
        <w:rPr>
          <w:rFonts w:eastAsia="Times New Roman"/>
          <w:b/>
          <w:szCs w:val="24"/>
          <w:lang w:val="lv-LV" w:eastAsia="lv-LV"/>
        </w:rPr>
        <w:t>“</w:t>
      </w:r>
      <w:r w:rsidRPr="00CF3F50">
        <w:rPr>
          <w:rFonts w:eastAsia="Times New Roman"/>
          <w:b/>
          <w:bCs/>
          <w:szCs w:val="24"/>
          <w:lang w:val="lv-LV" w:eastAsia="lv-LV"/>
        </w:rPr>
        <w:t>Viedie ciemi lauku uzņēmējdarbībai: decentralizēti atbalsta risinājumi”</w:t>
      </w:r>
      <w:r w:rsidRPr="00876A2D">
        <w:rPr>
          <w:rFonts w:eastAsia="Times New Roman"/>
          <w:b/>
          <w:bCs/>
          <w:szCs w:val="24"/>
          <w:lang w:val="lv-LV" w:eastAsia="lv-LV"/>
        </w:rPr>
        <w:t xml:space="preserve"> </w:t>
      </w:r>
      <w:r w:rsidRPr="00876A2D">
        <w:rPr>
          <w:rFonts w:eastAsia="Times New Roman"/>
          <w:i/>
          <w:iCs/>
          <w:szCs w:val="24"/>
          <w:lang w:val="lv-LV" w:eastAsia="lv-LV"/>
        </w:rPr>
        <w:t>(</w:t>
      </w:r>
      <w:r w:rsidRPr="00876A2D">
        <w:rPr>
          <w:i/>
          <w:iCs/>
          <w:szCs w:val="24"/>
        </w:rPr>
        <w:t xml:space="preserve">Smart Village Hub-in-a-Box: </w:t>
      </w:r>
      <w:proofErr w:type="spellStart"/>
      <w:r w:rsidRPr="00876A2D">
        <w:rPr>
          <w:i/>
          <w:iCs/>
          <w:szCs w:val="24"/>
        </w:rPr>
        <w:t>Decentralised</w:t>
      </w:r>
      <w:proofErr w:type="spellEnd"/>
      <w:r w:rsidRPr="00876A2D">
        <w:rPr>
          <w:i/>
          <w:iCs/>
          <w:szCs w:val="24"/>
        </w:rPr>
        <w:t xml:space="preserve"> and responsive support system for smart rural entrepreneurship</w:t>
      </w:r>
      <w:r w:rsidRPr="00876A2D">
        <w:rPr>
          <w:rFonts w:eastAsia="Times New Roman"/>
          <w:i/>
          <w:iCs/>
          <w:szCs w:val="24"/>
          <w:lang w:val="lv-LV" w:eastAsia="lv-LV"/>
        </w:rPr>
        <w:t>)</w:t>
      </w:r>
      <w:r>
        <w:rPr>
          <w:rFonts w:eastAsia="Times New Roman"/>
          <w:b/>
          <w:szCs w:val="24"/>
          <w:lang w:val="lv-LV" w:eastAsia="lv-LV"/>
        </w:rPr>
        <w:t xml:space="preserve"> </w:t>
      </w:r>
      <w:r w:rsidRPr="007C139D">
        <w:rPr>
          <w:szCs w:val="24"/>
          <w:lang w:val="lv-LV"/>
        </w:rPr>
        <w:t xml:space="preserve">kā </w:t>
      </w:r>
      <w:r>
        <w:rPr>
          <w:szCs w:val="24"/>
          <w:lang w:val="lv-LV"/>
        </w:rPr>
        <w:t>vadošajam</w:t>
      </w:r>
      <w:r w:rsidRPr="007C139D">
        <w:rPr>
          <w:szCs w:val="24"/>
          <w:lang w:val="lv-LV"/>
        </w:rPr>
        <w:t xml:space="preserve"> partnerim. </w:t>
      </w:r>
    </w:p>
    <w:p w14:paraId="5913FAE8" w14:textId="77777777" w:rsidR="00AC6471" w:rsidRPr="007C139D" w:rsidRDefault="00AC6471" w:rsidP="00AC6471">
      <w:pPr>
        <w:jc w:val="both"/>
        <w:rPr>
          <w:szCs w:val="24"/>
          <w:lang w:val="lv-LV"/>
        </w:rPr>
      </w:pPr>
    </w:p>
    <w:p w14:paraId="6E8D69F9" w14:textId="77777777" w:rsidR="00AC6471" w:rsidRPr="001C1C08" w:rsidRDefault="00AC6471" w:rsidP="00AC6471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>) nodrošināt projekta pieteikuma sagatavošanu un iesniegšan</w:t>
      </w:r>
      <w:r>
        <w:rPr>
          <w:szCs w:val="24"/>
          <w:lang w:val="lv-LV"/>
        </w:rPr>
        <w:t>u</w:t>
      </w:r>
      <w:bookmarkStart w:id="1" w:name="_Hlk121826009"/>
      <w:r>
        <w:rPr>
          <w:szCs w:val="24"/>
          <w:lang w:val="lv-LV"/>
        </w:rPr>
        <w:t xml:space="preserve"> </w:t>
      </w:r>
      <w:bookmarkEnd w:id="1"/>
      <w:proofErr w:type="spellStart"/>
      <w:r w:rsidRPr="00E56FFA">
        <w:rPr>
          <w:rFonts w:eastAsia="Times New Roman"/>
          <w:b/>
          <w:bCs/>
          <w:szCs w:val="24"/>
          <w:lang w:val="lv-LV" w:eastAsia="lv-LV"/>
        </w:rPr>
        <w:t>Interreg</w:t>
      </w:r>
      <w:proofErr w:type="spellEnd"/>
      <w:r w:rsidRPr="00E56FFA">
        <w:rPr>
          <w:rFonts w:eastAsia="Times New Roman"/>
          <w:b/>
          <w:bCs/>
          <w:szCs w:val="24"/>
          <w:lang w:val="lv-LV" w:eastAsia="lv-LV"/>
        </w:rPr>
        <w:t xml:space="preserve"> Baltijas jūras reģiona programma</w:t>
      </w:r>
      <w:r>
        <w:rPr>
          <w:rFonts w:eastAsia="Times New Roman"/>
          <w:b/>
          <w:bCs/>
          <w:szCs w:val="24"/>
          <w:lang w:val="lv-LV" w:eastAsia="lv-LV"/>
        </w:rPr>
        <w:t>s</w:t>
      </w:r>
      <w:r w:rsidRPr="00E56FFA">
        <w:rPr>
          <w:rFonts w:eastAsia="Times New Roman"/>
          <w:b/>
          <w:bCs/>
          <w:szCs w:val="24"/>
          <w:lang w:val="lv-LV" w:eastAsia="lv-LV"/>
        </w:rPr>
        <w:t xml:space="preserve"> </w:t>
      </w:r>
      <w:r w:rsidRPr="00E56FFA">
        <w:rPr>
          <w:szCs w:val="24"/>
          <w:lang w:val="lv-LV"/>
        </w:rPr>
        <w:t>2021.-2027.gadam ietvaros.</w:t>
      </w:r>
    </w:p>
    <w:p w14:paraId="4227718A" w14:textId="77777777" w:rsidR="00AC6471" w:rsidRDefault="00AC6471" w:rsidP="00AC6471">
      <w:pPr>
        <w:jc w:val="both"/>
        <w:rPr>
          <w:color w:val="FF0000"/>
          <w:szCs w:val="24"/>
          <w:lang w:val="lv-LV"/>
        </w:rPr>
      </w:pPr>
    </w:p>
    <w:p w14:paraId="7E3B8D2D" w14:textId="77777777" w:rsidR="00AC6471" w:rsidRPr="0004436F" w:rsidRDefault="00AC6471" w:rsidP="00AC6471">
      <w:pPr>
        <w:jc w:val="both"/>
        <w:rPr>
          <w:szCs w:val="24"/>
          <w:lang w:val="lv-LV"/>
        </w:rPr>
      </w:pPr>
      <w:r w:rsidRPr="0004436F">
        <w:rPr>
          <w:i/>
          <w:szCs w:val="24"/>
          <w:lang w:val="lv-LV"/>
        </w:rPr>
        <w:t>Pielikums:</w:t>
      </w:r>
      <w:r w:rsidRPr="0004436F">
        <w:rPr>
          <w:szCs w:val="24"/>
          <w:lang w:val="lv-LV"/>
        </w:rPr>
        <w:t xml:space="preserve">  Projekta </w:t>
      </w:r>
      <w:r w:rsidRPr="00541A68">
        <w:rPr>
          <w:rFonts w:eastAsia="Times New Roman"/>
          <w:bCs/>
          <w:szCs w:val="24"/>
          <w:lang w:val="lv-LV" w:eastAsia="lv-LV"/>
        </w:rPr>
        <w:t>“</w:t>
      </w:r>
      <w:r w:rsidRPr="00CF3F50">
        <w:rPr>
          <w:rFonts w:eastAsia="Times New Roman"/>
          <w:szCs w:val="24"/>
          <w:lang w:val="lv-LV" w:eastAsia="lv-LV"/>
        </w:rPr>
        <w:t>Viedie ciemi lauku uzņēmējdarbībai: decentralizēti atbalsta risinājumi”</w:t>
      </w:r>
      <w:r w:rsidRPr="00541A68">
        <w:rPr>
          <w:rFonts w:eastAsia="Times New Roman"/>
          <w:bCs/>
          <w:szCs w:val="24"/>
          <w:lang w:val="lv-LV" w:eastAsia="lv-LV"/>
        </w:rPr>
        <w:t xml:space="preserve"> </w:t>
      </w:r>
      <w:r w:rsidRPr="0004436F">
        <w:rPr>
          <w:szCs w:val="24"/>
          <w:lang w:val="lv-LV"/>
        </w:rPr>
        <w:t>informācija uz 5 lapām.</w:t>
      </w:r>
    </w:p>
    <w:p w14:paraId="4DA3F394" w14:textId="77777777" w:rsidR="00AC6471" w:rsidRPr="007C139D" w:rsidRDefault="00AC6471" w:rsidP="00AC6471">
      <w:pPr>
        <w:jc w:val="both"/>
        <w:rPr>
          <w:color w:val="FF0000"/>
          <w:szCs w:val="24"/>
          <w:lang w:val="lv-LV"/>
        </w:rPr>
      </w:pPr>
    </w:p>
    <w:p w14:paraId="1A1A7461" w14:textId="77777777" w:rsidR="003920F3" w:rsidRPr="007C139D" w:rsidRDefault="003920F3" w:rsidP="003920F3">
      <w:pPr>
        <w:jc w:val="both"/>
        <w:rPr>
          <w:color w:val="FF0000"/>
          <w:szCs w:val="24"/>
          <w:lang w:val="lv-LV"/>
        </w:rPr>
      </w:pPr>
    </w:p>
    <w:p w14:paraId="03EF5E8C" w14:textId="77777777" w:rsidR="003920F3" w:rsidRPr="007C139D" w:rsidRDefault="003920F3" w:rsidP="003920F3">
      <w:pPr>
        <w:spacing w:line="360" w:lineRule="auto"/>
        <w:jc w:val="both"/>
        <w:rPr>
          <w:szCs w:val="24"/>
          <w:lang w:val="lv-LV"/>
        </w:rPr>
      </w:pPr>
    </w:p>
    <w:p w14:paraId="110AC1E8" w14:textId="77777777" w:rsidR="003920F3" w:rsidRPr="007C139D" w:rsidRDefault="003920F3" w:rsidP="003920F3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>
        <w:rPr>
          <w:szCs w:val="24"/>
          <w:lang w:val="lv-LV"/>
        </w:rPr>
        <w:t>L</w:t>
      </w:r>
      <w:r w:rsidRPr="007C139D">
        <w:rPr>
          <w:szCs w:val="24"/>
          <w:lang w:val="lv-LV"/>
        </w:rPr>
        <w:t>.</w:t>
      </w:r>
      <w:r>
        <w:rPr>
          <w:szCs w:val="24"/>
          <w:lang w:val="lv-LV"/>
        </w:rPr>
        <w:t>LĪDUM</w:t>
      </w:r>
      <w:r w:rsidRPr="007C139D">
        <w:rPr>
          <w:szCs w:val="24"/>
          <w:lang w:val="lv-LV"/>
        </w:rPr>
        <w:t>S</w:t>
      </w:r>
    </w:p>
    <w:p w14:paraId="7DA11263" w14:textId="6A0269F4" w:rsidR="00546C78" w:rsidRPr="00C61D5B" w:rsidRDefault="000F6504" w:rsidP="003920F3">
      <w:pPr>
        <w:pStyle w:val="Apakvirsraksts"/>
        <w:tabs>
          <w:tab w:val="left" w:pos="0"/>
        </w:tabs>
        <w:ind w:firstLine="567"/>
        <w:jc w:val="both"/>
        <w:rPr>
          <w:color w:val="000000"/>
          <w:szCs w:val="24"/>
          <w:lang w:val="lv-LV"/>
        </w:rPr>
      </w:pPr>
      <w:r w:rsidRPr="00E046F9">
        <w:rPr>
          <w:rFonts w:ascii="Times New Roman" w:hAnsi="Times New Roman" w:cs="Times New Roman"/>
          <w:bCs/>
          <w:sz w:val="24"/>
          <w:szCs w:val="24"/>
        </w:rPr>
        <w:tab/>
      </w:r>
      <w:r w:rsidR="00002D1D"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7CD8E" w14:textId="77777777" w:rsidR="00DD6B53" w:rsidRDefault="00DD6B53">
      <w:r>
        <w:separator/>
      </w:r>
    </w:p>
  </w:endnote>
  <w:endnote w:type="continuationSeparator" w:id="0">
    <w:p w14:paraId="494E3457" w14:textId="77777777" w:rsidR="00DD6B53" w:rsidRDefault="00DD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18E5" w14:textId="77777777" w:rsidR="00DD6B53" w:rsidRDefault="00DD6B53">
      <w:r>
        <w:separator/>
      </w:r>
    </w:p>
  </w:footnote>
  <w:footnote w:type="continuationSeparator" w:id="0">
    <w:p w14:paraId="73583711" w14:textId="77777777" w:rsidR="00DD6B53" w:rsidRDefault="00DD6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0"/>
  </w:num>
  <w:num w:numId="2" w16cid:durableId="61652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20F3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9724A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C6471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28F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6B53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customStyle="1" w:styleId="Default">
    <w:name w:val="Default"/>
    <w:rsid w:val="00AC64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2025-09-22T11:58:00Z</dcterms:created>
  <dcterms:modified xsi:type="dcterms:W3CDTF">2025-09-22T11:58:00Z</dcterms:modified>
</cp:coreProperties>
</file>